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55731" w:rsidR="00CF6044" w:rsidP="00E1565B" w:rsidRDefault="00755731" w14:paraId="3F932C5A" w14:textId="34BC817F">
      <w:pPr>
        <w:jc w:val="center"/>
        <w:rPr>
          <w:b/>
          <w:bCs/>
          <w:sz w:val="32"/>
          <w:szCs w:val="32"/>
        </w:rPr>
      </w:pPr>
      <w:r>
        <w:rPr>
          <w:noProof/>
        </w:rPr>
        <mc:AlternateContent>
          <mc:Choice Requires="wps">
            <w:drawing>
              <wp:anchor distT="0" distB="0" distL="114300" distR="114300" simplePos="0" relativeHeight="251659264" behindDoc="0" locked="0" layoutInCell="1" allowOverlap="1" wp14:anchorId="268C956E" wp14:editId="771EC593">
                <wp:simplePos x="0" y="0"/>
                <wp:positionH relativeFrom="column">
                  <wp:posOffset>-929640</wp:posOffset>
                </wp:positionH>
                <wp:positionV relativeFrom="paragraph">
                  <wp:posOffset>446405</wp:posOffset>
                </wp:positionV>
                <wp:extent cx="7795260" cy="670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7795260" cy="670560"/>
                        </a:xfrm>
                        <a:prstGeom prst="rect">
                          <a:avLst/>
                        </a:prstGeom>
                        <a:solidFill>
                          <a:srgbClr val="FAA21C"/>
                        </a:solidFill>
                        <a:ln w="6350">
                          <a:noFill/>
                        </a:ln>
                        <a:effectLst/>
                      </wps:spPr>
                      <wps:txbx>
                        <w:txbxContent>
                          <w:p w:rsidR="009A5EE6" w:rsidP="00F31B57" w:rsidRDefault="00755731" w14:paraId="2716A7EC" w14:textId="406D22E9">
                            <w:pPr>
                              <w:ind w:left="1350"/>
                              <w:rPr>
                                <w:b/>
                                <w:bCs/>
                                <w:color w:val="FFFFFF" w:themeColor="background1"/>
                                <w:sz w:val="28"/>
                                <w:szCs w:val="28"/>
                              </w:rPr>
                            </w:pPr>
                            <w:r w:rsidRPr="00755731">
                              <w:rPr>
                                <w:b/>
                                <w:bCs/>
                                <w:color w:val="FFFFFF" w:themeColor="background1"/>
                                <w:sz w:val="28"/>
                                <w:szCs w:val="28"/>
                              </w:rPr>
                              <w:t xml:space="preserve">LONG </w:t>
                            </w:r>
                            <w:r w:rsidR="003B2695">
                              <w:rPr>
                                <w:b/>
                                <w:bCs/>
                                <w:color w:val="FFFFFF" w:themeColor="background1"/>
                                <w:sz w:val="28"/>
                                <w:szCs w:val="28"/>
                              </w:rPr>
                              <w:t>COPY</w:t>
                            </w:r>
                            <w:r w:rsidRPr="00755731">
                              <w:rPr>
                                <w:b/>
                                <w:bCs/>
                                <w:color w:val="FFFFFF" w:themeColor="background1"/>
                                <w:sz w:val="28"/>
                                <w:szCs w:val="28"/>
                              </w:rPr>
                              <w:t xml:space="preserve"> </w:t>
                            </w:r>
                          </w:p>
                          <w:p w:rsidRPr="00BA52D2" w:rsidR="00755731" w:rsidP="009A5EE6" w:rsidRDefault="00755731" w14:paraId="07821038" w14:textId="7C8F78B5">
                            <w:pPr>
                              <w:pStyle w:val="ListParagraph"/>
                              <w:numPr>
                                <w:ilvl w:val="0"/>
                                <w:numId w:val="4"/>
                              </w:numPr>
                              <w:rPr>
                                <w:b/>
                                <w:bCs/>
                                <w:color w:val="FFFFFF" w:themeColor="background1"/>
                                <w:sz w:val="24"/>
                                <w:szCs w:val="24"/>
                              </w:rPr>
                            </w:pPr>
                            <w:r w:rsidRPr="00BA52D2">
                              <w:rPr>
                                <w:b/>
                                <w:bCs/>
                                <w:color w:val="FFFFFF" w:themeColor="background1"/>
                                <w:sz w:val="24"/>
                                <w:szCs w:val="24"/>
                              </w:rPr>
                              <w:t>Ideal for emailing colleagues</w:t>
                            </w:r>
                          </w:p>
                          <w:p w:rsidRPr="00755731" w:rsidR="00755731" w:rsidP="00755731" w:rsidRDefault="00755731" w14:paraId="56F1AF98" w14:textId="1325F67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8C956E">
                <v:stroke joinstyle="miter"/>
                <v:path gradientshapeok="t" o:connecttype="rect"/>
              </v:shapetype>
              <v:shape id="Text Box 2" style="position:absolute;left:0;text-align:left;margin-left:-73.2pt;margin-top:35.15pt;width:613.8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aa21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">
                <v:textbox>
                  <w:txbxContent>
                    <w:p w:rsidR="009A5EE6" w:rsidP="00F31B57" w:rsidRDefault="00755731" w14:paraId="2716A7EC" w14:textId="406D22E9">
                      <w:pPr>
                        <w:ind w:left="1350"/>
                        <w:rPr>
                          <w:b/>
                          <w:bCs/>
                          <w:color w:val="FFFFFF" w:themeColor="background1"/>
                          <w:sz w:val="28"/>
                          <w:szCs w:val="28"/>
                        </w:rPr>
                      </w:pPr>
                      <w:r w:rsidRPr="00755731">
                        <w:rPr>
                          <w:b/>
                          <w:bCs/>
                          <w:color w:val="FFFFFF" w:themeColor="background1"/>
                          <w:sz w:val="28"/>
                          <w:szCs w:val="28"/>
                        </w:rPr>
                        <w:t xml:space="preserve">LONG </w:t>
                      </w:r>
                      <w:r w:rsidR="003B2695">
                        <w:rPr>
                          <w:b/>
                          <w:bCs/>
                          <w:color w:val="FFFFFF" w:themeColor="background1"/>
                          <w:sz w:val="28"/>
                          <w:szCs w:val="28"/>
                        </w:rPr>
                        <w:t>COPY</w:t>
                      </w:r>
                      <w:r w:rsidRPr="00755731">
                        <w:rPr>
                          <w:b/>
                          <w:bCs/>
                          <w:color w:val="FFFFFF" w:themeColor="background1"/>
                          <w:sz w:val="28"/>
                          <w:szCs w:val="28"/>
                        </w:rPr>
                        <w:t xml:space="preserve"> </w:t>
                      </w:r>
                    </w:p>
                    <w:p w:rsidRPr="00BA52D2" w:rsidR="00755731" w:rsidP="009A5EE6" w:rsidRDefault="00755731" w14:paraId="07821038" w14:textId="7C8F78B5">
                      <w:pPr>
                        <w:pStyle w:val="ListParagraph"/>
                        <w:numPr>
                          <w:ilvl w:val="0"/>
                          <w:numId w:val="4"/>
                        </w:numPr>
                        <w:rPr>
                          <w:b/>
                          <w:bCs/>
                          <w:color w:val="FFFFFF" w:themeColor="background1"/>
                          <w:sz w:val="24"/>
                          <w:szCs w:val="24"/>
                        </w:rPr>
                      </w:pPr>
                      <w:r w:rsidRPr="00BA52D2">
                        <w:rPr>
                          <w:b/>
                          <w:bCs/>
                          <w:color w:val="FFFFFF" w:themeColor="background1"/>
                          <w:sz w:val="24"/>
                          <w:szCs w:val="24"/>
                        </w:rPr>
                        <w:t>Ideal for emailing colleagues</w:t>
                      </w:r>
                    </w:p>
                    <w:p w:rsidRPr="00755731" w:rsidR="00755731" w:rsidP="00755731" w:rsidRDefault="00755731" w14:paraId="56F1AF98" w14:textId="1325F674">
                      <w:pPr>
                        <w:rPr>
                          <w:color w:val="FFFFFF" w:themeColor="background1"/>
                        </w:rPr>
                      </w:pPr>
                    </w:p>
                  </w:txbxContent>
                </v:textbox>
              </v:shape>
            </w:pict>
          </mc:Fallback>
        </mc:AlternateContent>
      </w:r>
      <w:r w:rsidRPr="00755731" w:rsidR="009A5EE6">
        <w:rPr>
          <w:b/>
          <w:bCs/>
          <w:sz w:val="32"/>
          <w:szCs w:val="32"/>
        </w:rPr>
        <w:t>SPEAKER PERSONAL INVITATION</w:t>
      </w:r>
    </w:p>
    <w:p w:rsidR="00E1565B" w:rsidRDefault="00E1565B" w14:paraId="74FA5905" w14:textId="5DDACD08"/>
    <w:p w:rsidR="00755731" w:rsidRDefault="00755731" w14:paraId="579E2ED0" w14:textId="77777777"/>
    <w:p w:rsidR="00755731" w:rsidRDefault="00755731" w14:paraId="1C189BF6" w14:textId="77777777"/>
    <w:p w:rsidR="00E1565B" w:rsidRDefault="00F5402D" w14:paraId="0A7DB9E5" w14:textId="1820EFE2">
      <w:r>
        <w:t xml:space="preserve">Hello </w:t>
      </w:r>
      <w:r w:rsidRPr="000B2C21">
        <w:rPr>
          <w:highlight w:val="yellow"/>
        </w:rPr>
        <w:t xml:space="preserve">(insert </w:t>
      </w:r>
      <w:r w:rsidRPr="000B2C21" w:rsidR="000B2C21">
        <w:rPr>
          <w:highlight w:val="yellow"/>
        </w:rPr>
        <w:t>name)</w:t>
      </w:r>
      <w:r w:rsidRPr="000B2C21" w:rsidR="00E1565B">
        <w:rPr>
          <w:highlight w:val="yellow"/>
        </w:rPr>
        <w:t>,</w:t>
      </w:r>
    </w:p>
    <w:p w:rsidR="00B760CE" w:rsidRDefault="00E1565B" w14:paraId="427AC8D6" w14:textId="03D4B37A">
      <w:r>
        <w:t xml:space="preserve">I’m speaking at SEMI’s </w:t>
      </w:r>
      <w:hyperlink w:history="1" r:id="rId7">
        <w:r w:rsidRPr="00086048">
          <w:rPr>
            <w:rStyle w:val="Hyperlink"/>
            <w:b/>
            <w:bCs/>
          </w:rPr>
          <w:t>Innovation for a Transforming World</w:t>
        </w:r>
      </w:hyperlink>
      <w:r>
        <w:t xml:space="preserve"> on </w:t>
      </w:r>
      <w:r w:rsidRPr="00E1565B">
        <w:rPr>
          <w:highlight w:val="yellow"/>
        </w:rPr>
        <w:t>(insert date of presentation)</w:t>
      </w:r>
      <w:r>
        <w:t xml:space="preserve">. I would like to personally invite you to join me at this </w:t>
      </w:r>
      <w:r w:rsidR="00237065">
        <w:t>V</w:t>
      </w:r>
      <w:r>
        <w:t xml:space="preserve">irtual </w:t>
      </w:r>
      <w:r w:rsidR="00237065">
        <w:t>E</w:t>
      </w:r>
      <w:r>
        <w:t>vent to</w:t>
      </w:r>
      <w:r w:rsidR="00B760CE">
        <w:t xml:space="preserve"> access </w:t>
      </w:r>
      <w:r w:rsidR="0020384C">
        <w:t>valuable</w:t>
      </w:r>
      <w:r w:rsidR="00621135">
        <w:t xml:space="preserve"> </w:t>
      </w:r>
      <w:r w:rsidR="0020384C">
        <w:t>insights</w:t>
      </w:r>
      <w:r w:rsidR="00621135">
        <w:t xml:space="preserve"> on digital transformation and </w:t>
      </w:r>
      <w:r w:rsidR="00C75874">
        <w:t xml:space="preserve">industry </w:t>
      </w:r>
      <w:r w:rsidR="00621135">
        <w:t xml:space="preserve">market outlook to </w:t>
      </w:r>
      <w:r w:rsidR="00F42BDE">
        <w:t>gain a competitive edge.</w:t>
      </w:r>
    </w:p>
    <w:p w:rsidR="00E1565B" w:rsidP="00E1565B" w:rsidRDefault="00E1565B" w14:paraId="788EB8F2" w14:textId="77777777">
      <w:r>
        <w:t>The global pandemic emerged as a powerful force driving companies to act upon the sudden limited physical interactions. Businesses must reimagine their operations and transform digitally to turn challenges into opportunities. Pivoting to digital transformation helps drive your business forward by focusing on how to better engage and deliver value to your customers.</w:t>
      </w:r>
    </w:p>
    <w:p w:rsidR="00E1565B" w:rsidP="00E1565B" w:rsidRDefault="00CE1D16" w14:paraId="165A141A" w14:textId="20E8208E">
      <w:r>
        <w:t>Join me</w:t>
      </w:r>
      <w:r w:rsidR="004D308B">
        <w:t xml:space="preserve"> at</w:t>
      </w:r>
      <w:r w:rsidR="00E1565B">
        <w:t xml:space="preserve"> </w:t>
      </w:r>
      <w:r>
        <w:t xml:space="preserve">the </w:t>
      </w:r>
      <w:r w:rsidRPr="00230EBC" w:rsidR="00E1565B">
        <w:rPr>
          <w:b/>
          <w:bCs/>
        </w:rPr>
        <w:t>Innovation for a Transforming World</w:t>
      </w:r>
      <w:r>
        <w:t xml:space="preserve"> Virtual Event </w:t>
      </w:r>
      <w:r w:rsidR="00E1565B">
        <w:t>from July 13–14, 2021 to:</w:t>
      </w:r>
    </w:p>
    <w:p w:rsidR="00E1565B" w:rsidP="00E1565B" w:rsidRDefault="00E1565B" w14:paraId="18C1EA69" w14:textId="5552BBC9">
      <w:pPr>
        <w:pStyle w:val="ListParagraph"/>
        <w:numPr>
          <w:ilvl w:val="0"/>
          <w:numId w:val="3"/>
        </w:numPr>
      </w:pPr>
      <w:r w:rsidRPr="0044115D">
        <w:rPr>
          <w:b/>
          <w:bCs/>
        </w:rPr>
        <w:t>EXPLORE</w:t>
      </w:r>
      <w:r>
        <w:t xml:space="preserve"> how to garner a competitive edge in times of crisis.</w:t>
      </w:r>
    </w:p>
    <w:p w:rsidR="00E1565B" w:rsidP="00E1565B" w:rsidRDefault="00E1565B" w14:paraId="624A8420" w14:textId="25B35933">
      <w:pPr>
        <w:pStyle w:val="ListParagraph"/>
        <w:numPr>
          <w:ilvl w:val="0"/>
          <w:numId w:val="3"/>
        </w:numPr>
      </w:pPr>
      <w:r w:rsidRPr="0044115D">
        <w:rPr>
          <w:b/>
          <w:bCs/>
        </w:rPr>
        <w:t>GAIN</w:t>
      </w:r>
      <w:r>
        <w:t xml:space="preserve"> new strategies for customer engagement.</w:t>
      </w:r>
    </w:p>
    <w:p w:rsidR="00E1565B" w:rsidP="00E1565B" w:rsidRDefault="00E1565B" w14:paraId="5FBBB27D" w14:textId="0733271F">
      <w:pPr>
        <w:pStyle w:val="ListParagraph"/>
        <w:numPr>
          <w:ilvl w:val="0"/>
          <w:numId w:val="3"/>
        </w:numPr>
      </w:pPr>
      <w:r w:rsidRPr="0044115D">
        <w:rPr>
          <w:b/>
          <w:bCs/>
        </w:rPr>
        <w:t>BUILD</w:t>
      </w:r>
      <w:r>
        <w:t xml:space="preserve"> business resilience during disruption.</w:t>
      </w:r>
    </w:p>
    <w:p w:rsidR="00E1565B" w:rsidP="00E1565B" w:rsidRDefault="00E1565B" w14:paraId="3EBB50B5" w14:textId="1A675946">
      <w:pPr>
        <w:pStyle w:val="ListParagraph"/>
        <w:numPr>
          <w:ilvl w:val="0"/>
          <w:numId w:val="3"/>
        </w:numPr>
      </w:pPr>
      <w:r w:rsidRPr="00CE1D16">
        <w:rPr>
          <w:b/>
          <w:bCs/>
        </w:rPr>
        <w:t>ACCESS</w:t>
      </w:r>
      <w:r>
        <w:t xml:space="preserve"> mid-year market outlook, technology trends, market indicators, and drivers to help guide business decisions.</w:t>
      </w:r>
    </w:p>
    <w:p w:rsidR="00E1565B" w:rsidP="00E1565B" w:rsidRDefault="00E1565B" w14:paraId="2DD5156D" w14:textId="3BEF82A8">
      <w:pPr>
        <w:pStyle w:val="ListParagraph"/>
        <w:numPr>
          <w:ilvl w:val="0"/>
          <w:numId w:val="3"/>
        </w:numPr>
        <w:rPr/>
      </w:pPr>
      <w:r w:rsidRPr="32ACDB25" w:rsidR="00E1565B">
        <w:rPr>
          <w:b w:val="1"/>
          <w:bCs w:val="1"/>
        </w:rPr>
        <w:t>HEAR</w:t>
      </w:r>
      <w:r w:rsidR="00E1565B">
        <w:rPr/>
        <w:t xml:space="preserve"> expert insights from Altimeter | Bank of America, Merrill Lynch |</w:t>
      </w:r>
      <w:r w:rsidR="1EA99078">
        <w:rPr/>
        <w:t xml:space="preserve"> Beyond Our Edge |</w:t>
      </w:r>
      <w:r w:rsidR="00E1565B">
        <w:rPr/>
        <w:t xml:space="preserve"> </w:t>
      </w:r>
      <w:r w:rsidR="00E1565B">
        <w:rPr/>
        <w:t>Cornami</w:t>
      </w:r>
      <w:r w:rsidR="00E1565B">
        <w:rPr/>
        <w:t xml:space="preserve"> | Dell </w:t>
      </w:r>
      <w:r w:rsidR="00C4196D">
        <w:rPr/>
        <w:t xml:space="preserve">Technologies </w:t>
      </w:r>
      <w:r w:rsidR="00E1565B">
        <w:rPr/>
        <w:t xml:space="preserve">| Deloitte | IBM </w:t>
      </w:r>
      <w:r w:rsidR="2E83D9C9">
        <w:rPr/>
        <w:t>|</w:t>
      </w:r>
      <w:r w:rsidR="00E1565B">
        <w:rPr/>
        <w:t xml:space="preserve"> SEMI | TechSearch International and more.</w:t>
      </w:r>
    </w:p>
    <w:p w:rsidR="45DDA585" w:rsidP="32ACDB25" w:rsidRDefault="45DDA585" w14:paraId="2C497BD2" w14:textId="6ACCE652">
      <w:pPr>
        <w:pStyle w:val="Normal"/>
        <w:rPr>
          <w:noProof w:val="0"/>
          <w:lang w:val="en-US"/>
        </w:rPr>
      </w:pPr>
      <w:r w:rsidRPr="32ACDB25" w:rsidR="45DDA585">
        <w:rPr>
          <w:noProof w:val="0"/>
          <w:lang w:val="en-US"/>
        </w:rPr>
        <w:t xml:space="preserve">Use code GUEST50 to get 50% off &gt;&gt; </w:t>
      </w:r>
      <w:hyperlink r:id="R4f5ad33de7e74d38">
        <w:r w:rsidRPr="32ACDB25" w:rsidR="00410049">
          <w:rPr>
            <w:rStyle w:val="Hyperlink"/>
            <w:b w:val="1"/>
            <w:bCs w:val="1"/>
          </w:rPr>
          <w:t>Register Here</w:t>
        </w:r>
      </w:hyperlink>
    </w:p>
    <w:p w:rsidR="004D308B" w:rsidP="004D308B" w:rsidRDefault="00CE1D16" w14:paraId="0D49FF3E" w14:textId="6425EF21">
      <w:r>
        <w:t>Looking forward to seeing you virtually,</w:t>
      </w:r>
    </w:p>
    <w:p w:rsidR="00BA52D2" w:rsidRDefault="00CE1D16" w14:paraId="5E936014" w14:textId="77777777">
      <w:r w:rsidRPr="00CE1D16">
        <w:rPr>
          <w:highlight w:val="yellow"/>
        </w:rPr>
        <w:t>(Insert email signature)</w:t>
      </w:r>
    </w:p>
    <w:p w:rsidR="00E1565B" w:rsidRDefault="00F31B57" w14:paraId="1420F3AC" w14:textId="56D9C894">
      <w:r>
        <w:rPr>
          <w:noProof/>
        </w:rPr>
        <mc:AlternateContent>
          <mc:Choice Requires="wps">
            <w:drawing>
              <wp:anchor distT="0" distB="0" distL="114300" distR="114300" simplePos="0" relativeHeight="251663360" behindDoc="0" locked="0" layoutInCell="1" allowOverlap="1" wp14:anchorId="78C358E7" wp14:editId="4476C438">
                <wp:simplePos x="0" y="0"/>
                <wp:positionH relativeFrom="column">
                  <wp:posOffset>-929640</wp:posOffset>
                </wp:positionH>
                <wp:positionV relativeFrom="paragraph">
                  <wp:posOffset>316865</wp:posOffset>
                </wp:positionV>
                <wp:extent cx="779526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795260" cy="685800"/>
                        </a:xfrm>
                        <a:prstGeom prst="rect">
                          <a:avLst/>
                        </a:prstGeom>
                        <a:solidFill>
                          <a:srgbClr val="FAA21C"/>
                        </a:solidFill>
                        <a:ln w="6350">
                          <a:noFill/>
                        </a:ln>
                        <a:effectLst/>
                      </wps:spPr>
                      <wps:txbx>
                        <w:txbxContent>
                          <w:p w:rsidRPr="00BA52D2" w:rsidR="009A5EE6" w:rsidP="00F31B57" w:rsidRDefault="00F31B57" w14:paraId="0546390D" w14:textId="4FBED064">
                            <w:pPr>
                              <w:ind w:left="1350"/>
                              <w:rPr>
                                <w:b/>
                                <w:bCs/>
                                <w:color w:val="FFFFFF" w:themeColor="background1"/>
                                <w:sz w:val="28"/>
                                <w:szCs w:val="28"/>
                              </w:rPr>
                            </w:pPr>
                            <w:r w:rsidRPr="00BA52D2">
                              <w:rPr>
                                <w:b/>
                                <w:bCs/>
                                <w:color w:val="FFFFFF" w:themeColor="background1"/>
                                <w:sz w:val="28"/>
                                <w:szCs w:val="28"/>
                              </w:rPr>
                              <w:t>SHORT</w:t>
                            </w:r>
                            <w:r w:rsidRPr="00BA52D2">
                              <w:rPr>
                                <w:b/>
                                <w:bCs/>
                                <w:color w:val="FFFFFF" w:themeColor="background1"/>
                                <w:sz w:val="28"/>
                                <w:szCs w:val="28"/>
                              </w:rPr>
                              <w:t xml:space="preserve"> </w:t>
                            </w:r>
                            <w:r w:rsidRPr="00BA52D2" w:rsidR="003B2695">
                              <w:rPr>
                                <w:b/>
                                <w:bCs/>
                                <w:color w:val="FFFFFF" w:themeColor="background1"/>
                                <w:sz w:val="28"/>
                                <w:szCs w:val="28"/>
                              </w:rPr>
                              <w:t>COPY</w:t>
                            </w:r>
                          </w:p>
                          <w:p w:rsidRPr="00BA52D2" w:rsidR="00F31B57" w:rsidP="009A5EE6" w:rsidRDefault="00F31B57" w14:paraId="51BAC541" w14:textId="4516584C">
                            <w:pPr>
                              <w:pStyle w:val="ListParagraph"/>
                              <w:numPr>
                                <w:ilvl w:val="0"/>
                                <w:numId w:val="5"/>
                              </w:numPr>
                              <w:rPr>
                                <w:b/>
                                <w:bCs/>
                                <w:color w:val="FFFFFF" w:themeColor="background1"/>
                                <w:sz w:val="24"/>
                                <w:szCs w:val="24"/>
                              </w:rPr>
                            </w:pPr>
                            <w:r w:rsidRPr="00BA52D2">
                              <w:rPr>
                                <w:b/>
                                <w:bCs/>
                                <w:color w:val="FFFFFF" w:themeColor="background1"/>
                                <w:sz w:val="24"/>
                                <w:szCs w:val="24"/>
                              </w:rPr>
                              <w:t>Ideal for posting on social media along with the attached graphic</w:t>
                            </w:r>
                          </w:p>
                          <w:p w:rsidRPr="00755731" w:rsidR="00F31B57" w:rsidP="00F31B57" w:rsidRDefault="00F31B57" w14:paraId="052E2995"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73.2pt;margin-top:24.95pt;width:613.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aa21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" w14:anchorId="78C358E7">
                <v:textbox>
                  <w:txbxContent>
                    <w:p w:rsidRPr="00BA52D2" w:rsidR="009A5EE6" w:rsidP="00F31B57" w:rsidRDefault="00F31B57" w14:paraId="0546390D" w14:textId="4FBED064">
                      <w:pPr>
                        <w:ind w:left="1350"/>
                        <w:rPr>
                          <w:b/>
                          <w:bCs/>
                          <w:color w:val="FFFFFF" w:themeColor="background1"/>
                          <w:sz w:val="28"/>
                          <w:szCs w:val="28"/>
                        </w:rPr>
                      </w:pPr>
                      <w:r w:rsidRPr="00BA52D2">
                        <w:rPr>
                          <w:b/>
                          <w:bCs/>
                          <w:color w:val="FFFFFF" w:themeColor="background1"/>
                          <w:sz w:val="28"/>
                          <w:szCs w:val="28"/>
                        </w:rPr>
                        <w:t>SHORT</w:t>
                      </w:r>
                      <w:r w:rsidRPr="00BA52D2">
                        <w:rPr>
                          <w:b/>
                          <w:bCs/>
                          <w:color w:val="FFFFFF" w:themeColor="background1"/>
                          <w:sz w:val="28"/>
                          <w:szCs w:val="28"/>
                        </w:rPr>
                        <w:t xml:space="preserve"> </w:t>
                      </w:r>
                      <w:r w:rsidRPr="00BA52D2" w:rsidR="003B2695">
                        <w:rPr>
                          <w:b/>
                          <w:bCs/>
                          <w:color w:val="FFFFFF" w:themeColor="background1"/>
                          <w:sz w:val="28"/>
                          <w:szCs w:val="28"/>
                        </w:rPr>
                        <w:t>COPY</w:t>
                      </w:r>
                    </w:p>
                    <w:p w:rsidRPr="00BA52D2" w:rsidR="00F31B57" w:rsidP="009A5EE6" w:rsidRDefault="00F31B57" w14:paraId="51BAC541" w14:textId="4516584C">
                      <w:pPr>
                        <w:pStyle w:val="ListParagraph"/>
                        <w:numPr>
                          <w:ilvl w:val="0"/>
                          <w:numId w:val="5"/>
                        </w:numPr>
                        <w:rPr>
                          <w:b/>
                          <w:bCs/>
                          <w:color w:val="FFFFFF" w:themeColor="background1"/>
                          <w:sz w:val="24"/>
                          <w:szCs w:val="24"/>
                        </w:rPr>
                      </w:pPr>
                      <w:r w:rsidRPr="00BA52D2">
                        <w:rPr>
                          <w:b/>
                          <w:bCs/>
                          <w:color w:val="FFFFFF" w:themeColor="background1"/>
                          <w:sz w:val="24"/>
                          <w:szCs w:val="24"/>
                        </w:rPr>
                        <w:t>Ideal for posting on social media along with the attached graphic</w:t>
                      </w:r>
                    </w:p>
                    <w:p w:rsidRPr="00755731" w:rsidR="00F31B57" w:rsidP="00F31B57" w:rsidRDefault="00F31B57" w14:paraId="052E2995" w14:textId="77777777">
                      <w:pPr>
                        <w:rPr>
                          <w:color w:val="FFFFFF" w:themeColor="background1"/>
                        </w:rPr>
                      </w:pPr>
                    </w:p>
                  </w:txbxContent>
                </v:textbox>
              </v:shape>
            </w:pict>
          </mc:Fallback>
        </mc:AlternateContent>
      </w:r>
    </w:p>
    <w:p w:rsidR="00755731" w:rsidRDefault="00755731" w14:paraId="33BCECBB" w14:textId="2EC97BEE">
      <w:pPr>
        <w:rPr>
          <w:b/>
          <w:bCs/>
        </w:rPr>
      </w:pPr>
    </w:p>
    <w:p w:rsidR="00755731" w:rsidRDefault="00755731" w14:paraId="365B9BDD" w14:textId="50998D5E">
      <w:pPr>
        <w:rPr>
          <w:b/>
          <w:bCs/>
        </w:rPr>
      </w:pPr>
    </w:p>
    <w:p w:rsidR="00755731" w:rsidRDefault="00755731" w14:paraId="02E300C6" w14:textId="4900D949">
      <w:pPr>
        <w:rPr>
          <w:b/>
          <w:bCs/>
        </w:rPr>
      </w:pPr>
    </w:p>
    <w:p w:rsidR="00E1565B" w:rsidRDefault="001F58F5" w14:paraId="5DCE116C" w14:textId="60FD583F">
      <w:r w:rsidR="001F58F5">
        <w:rPr/>
        <w:t xml:space="preserve">I’m speaking at #SEMIAmericas Innovation for a Transforming World! Join </w:t>
      </w:r>
      <w:r w:rsidR="00410049">
        <w:rPr/>
        <w:t>me online</w:t>
      </w:r>
      <w:r w:rsidR="00BA52D2">
        <w:rPr/>
        <w:t xml:space="preserve"> to access </w:t>
      </w:r>
      <w:r w:rsidR="0020384C">
        <w:rPr/>
        <w:t>valuable</w:t>
      </w:r>
      <w:r w:rsidR="00BA52D2">
        <w:rPr/>
        <w:t xml:space="preserve"> </w:t>
      </w:r>
      <w:r w:rsidR="0020384C">
        <w:rPr/>
        <w:t>insights</w:t>
      </w:r>
      <w:r w:rsidR="00BA52D2">
        <w:rPr/>
        <w:t xml:space="preserve"> on digital transformation and industry market outlook to gain a competitive edge for your business. </w:t>
      </w:r>
      <w:r w:rsidR="2E50292B">
        <w:rPr/>
        <w:t>Use</w:t>
      </w:r>
      <w:r w:rsidR="2E50292B">
        <w:rPr/>
        <w:t xml:space="preserve"> code GUEST50 to get 50% off. </w:t>
      </w:r>
      <w:r w:rsidR="001F58F5">
        <w:rPr/>
        <w:t xml:space="preserve">Register </w:t>
      </w:r>
      <w:proofErr w:type="gramStart"/>
      <w:r w:rsidR="001F58F5">
        <w:rPr/>
        <w:t>Today</w:t>
      </w:r>
      <w:r w:rsidR="7EC70611">
        <w:rPr/>
        <w:t xml:space="preserve"> </w:t>
      </w:r>
      <w:r w:rsidR="001F58F5">
        <w:rPr/>
        <w:t xml:space="preserve"> &gt;</w:t>
      </w:r>
      <w:proofErr w:type="gramEnd"/>
      <w:r w:rsidR="001F58F5">
        <w:rPr/>
        <w:t xml:space="preserve">&gt; </w:t>
      </w:r>
      <w:hyperlink r:id="Rc1defd26c6944024">
        <w:r w:rsidRPr="09F544E1" w:rsidR="001F58F5">
          <w:rPr>
            <w:rStyle w:val="Hyperlink"/>
          </w:rPr>
          <w:t>https://semi.pub/34QG4r7</w:t>
        </w:r>
      </w:hyperlink>
      <w:r w:rsidR="001F58F5">
        <w:rPr/>
        <w:t xml:space="preserve"> </w:t>
      </w:r>
    </w:p>
    <w:sectPr w:rsidR="00E1565B" w:rsidSect="00BA52D2">
      <w:headerReference w:type="default" r:id="rId10"/>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B71" w:rsidP="00E40830" w:rsidRDefault="005F3B71" w14:paraId="2D660C6E" w14:textId="77777777">
      <w:pPr>
        <w:spacing w:after="0" w:line="240" w:lineRule="auto"/>
      </w:pPr>
      <w:r>
        <w:separator/>
      </w:r>
    </w:p>
  </w:endnote>
  <w:endnote w:type="continuationSeparator" w:id="0">
    <w:p w:rsidR="005F3B71" w:rsidP="00E40830" w:rsidRDefault="005F3B71" w14:paraId="3C4DBB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B71" w:rsidP="00E40830" w:rsidRDefault="005F3B71" w14:paraId="26EF618C" w14:textId="77777777">
      <w:pPr>
        <w:spacing w:after="0" w:line="240" w:lineRule="auto"/>
      </w:pPr>
      <w:r>
        <w:separator/>
      </w:r>
    </w:p>
  </w:footnote>
  <w:footnote w:type="continuationSeparator" w:id="0">
    <w:p w:rsidR="005F3B71" w:rsidP="00E40830" w:rsidRDefault="005F3B71" w14:paraId="23F33A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0830" w:rsidRDefault="00E40830" w14:paraId="2B39A03D" w14:textId="7A1B6491">
    <w:pPr>
      <w:pStyle w:val="Header"/>
    </w:pPr>
    <w:r>
      <w:rPr>
        <w:noProof/>
      </w:rPr>
      <w:drawing>
        <wp:anchor distT="0" distB="0" distL="114300" distR="114300" simplePos="0" relativeHeight="251658240" behindDoc="0" locked="0" layoutInCell="1" allowOverlap="1" wp14:anchorId="0C2729B0" wp14:editId="0BABA8F6">
          <wp:simplePos x="0" y="0"/>
          <wp:positionH relativeFrom="column">
            <wp:posOffset>-929640</wp:posOffset>
          </wp:positionH>
          <wp:positionV relativeFrom="paragraph">
            <wp:posOffset>-449580</wp:posOffset>
          </wp:positionV>
          <wp:extent cx="7795260" cy="1830705"/>
          <wp:effectExtent l="0" t="0" r="0" b="0"/>
          <wp:wrapThrough wrapText="bothSides">
            <wp:wrapPolygon edited="0">
              <wp:start x="0" y="0"/>
              <wp:lineTo x="0" y="21353"/>
              <wp:lineTo x="21537" y="21353"/>
              <wp:lineTo x="2153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260" cy="1830705"/>
                  </a:xfrm>
                  <a:prstGeom prst="rect">
                    <a:avLst/>
                  </a:prstGeom>
                  <a:noFill/>
                  <a:ln>
                    <a:noFill/>
                  </a:ln>
                </pic:spPr>
              </pic:pic>
            </a:graphicData>
          </a:graphic>
          <wp14:sizeRelH relativeFrom="page">
            <wp14:pctWidth>0</wp14:pctWidth>
          </wp14:sizeRelH>
          <wp14:sizeRelV relativeFrom="page">
            <wp14:pctHeight>0</wp14:pctHeight>
          </wp14:sizeRelV>
        </wp:anchor>
      </w:drawing>
    </w:r>
    <w:r w:rsidR="0AE5E85D">
      <w:rPr/>
      <w:t/>
    </w:r>
    <w:r w:rsidR="63552B11">
      <w:rPr/>
      <w:t/>
    </w:r>
    <w:r w:rsidR="0634B5C1">
      <w:rPr/>
      <w:t/>
    </w:r>
    <w:r w:rsidR="32ACDB25">
      <w:rPr/>
      <w:t/>
    </w:r>
    <w:r w:rsidR="09F544E1">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23C"/>
    <w:multiLevelType w:val="hybridMultilevel"/>
    <w:tmpl w:val="A74823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6F2C2B"/>
    <w:multiLevelType w:val="hybridMultilevel"/>
    <w:tmpl w:val="496E5B24"/>
    <w:lvl w:ilvl="0" w:tplc="04090009">
      <w:start w:val="1"/>
      <w:numFmt w:val="bullet"/>
      <w:lvlText w:val=""/>
      <w:lvlJc w:val="left"/>
      <w:pPr>
        <w:ind w:left="2070" w:hanging="360"/>
      </w:pPr>
      <w:rPr>
        <w:rFonts w:hint="default" w:ascii="Wingdings" w:hAnsi="Wingdings"/>
      </w:rPr>
    </w:lvl>
    <w:lvl w:ilvl="1" w:tplc="04090003" w:tentative="1">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2" w15:restartNumberingAfterBreak="0">
    <w:nsid w:val="0F670431"/>
    <w:multiLevelType w:val="hybridMultilevel"/>
    <w:tmpl w:val="E4344B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9DC6525"/>
    <w:multiLevelType w:val="hybridMultilevel"/>
    <w:tmpl w:val="0B10A8FC"/>
    <w:lvl w:ilvl="0" w:tplc="04090009">
      <w:start w:val="1"/>
      <w:numFmt w:val="bullet"/>
      <w:lvlText w:val=""/>
      <w:lvlJc w:val="left"/>
      <w:pPr>
        <w:ind w:left="2070" w:hanging="360"/>
      </w:pPr>
      <w:rPr>
        <w:rFonts w:hint="default" w:ascii="Wingdings" w:hAnsi="Wingdings"/>
      </w:rPr>
    </w:lvl>
    <w:lvl w:ilvl="1" w:tplc="04090003" w:tentative="1">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4" w15:restartNumberingAfterBreak="0">
    <w:nsid w:val="61FA7406"/>
    <w:multiLevelType w:val="hybridMultilevel"/>
    <w:tmpl w:val="7AEAC390"/>
    <w:lvl w:ilvl="0" w:tplc="58122CA8">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30"/>
    <w:rsid w:val="00086048"/>
    <w:rsid w:val="000B2C21"/>
    <w:rsid w:val="001F58F5"/>
    <w:rsid w:val="0020384C"/>
    <w:rsid w:val="00230EBC"/>
    <w:rsid w:val="00237065"/>
    <w:rsid w:val="003B2695"/>
    <w:rsid w:val="00410049"/>
    <w:rsid w:val="0044115D"/>
    <w:rsid w:val="004D308B"/>
    <w:rsid w:val="005F3B71"/>
    <w:rsid w:val="00621135"/>
    <w:rsid w:val="00712514"/>
    <w:rsid w:val="00745BED"/>
    <w:rsid w:val="00755731"/>
    <w:rsid w:val="009A5EE6"/>
    <w:rsid w:val="009F5900"/>
    <w:rsid w:val="00B5313D"/>
    <w:rsid w:val="00B760CE"/>
    <w:rsid w:val="00BA52D2"/>
    <w:rsid w:val="00C4196D"/>
    <w:rsid w:val="00C75874"/>
    <w:rsid w:val="00C95956"/>
    <w:rsid w:val="00CE1D16"/>
    <w:rsid w:val="00E1565B"/>
    <w:rsid w:val="00E40830"/>
    <w:rsid w:val="00F31B57"/>
    <w:rsid w:val="00F42BDE"/>
    <w:rsid w:val="00F5402D"/>
    <w:rsid w:val="0634B5C1"/>
    <w:rsid w:val="09F544E1"/>
    <w:rsid w:val="0AE5E85D"/>
    <w:rsid w:val="0EAA6583"/>
    <w:rsid w:val="1EA99078"/>
    <w:rsid w:val="27210E12"/>
    <w:rsid w:val="2BEAC1DA"/>
    <w:rsid w:val="2C79A6EB"/>
    <w:rsid w:val="2E50292B"/>
    <w:rsid w:val="2E83D9C9"/>
    <w:rsid w:val="2F756D34"/>
    <w:rsid w:val="32ACDB25"/>
    <w:rsid w:val="3DAFC262"/>
    <w:rsid w:val="3FCF58FD"/>
    <w:rsid w:val="45629E86"/>
    <w:rsid w:val="45DDA585"/>
    <w:rsid w:val="51B6F613"/>
    <w:rsid w:val="53F7B81F"/>
    <w:rsid w:val="577320E0"/>
    <w:rsid w:val="63552B11"/>
    <w:rsid w:val="657E767A"/>
    <w:rsid w:val="6B57B803"/>
    <w:rsid w:val="6B60DABC"/>
    <w:rsid w:val="74EC6F67"/>
    <w:rsid w:val="7D0F37E0"/>
    <w:rsid w:val="7EC70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FA710"/>
  <w15:chartTrackingRefBased/>
  <w15:docId w15:val="{4A4EF9C6-F6B0-4486-89E8-1DD03540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408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0830"/>
  </w:style>
  <w:style w:type="paragraph" w:styleId="Footer">
    <w:name w:val="footer"/>
    <w:basedOn w:val="Normal"/>
    <w:link w:val="FooterChar"/>
    <w:uiPriority w:val="99"/>
    <w:unhideWhenUsed/>
    <w:rsid w:val="00E408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0830"/>
  </w:style>
  <w:style w:type="paragraph" w:styleId="ListParagraph">
    <w:name w:val="List Paragraph"/>
    <w:basedOn w:val="Normal"/>
    <w:uiPriority w:val="34"/>
    <w:qFormat/>
    <w:rsid w:val="00E1565B"/>
    <w:pPr>
      <w:ind w:left="720"/>
      <w:contextualSpacing/>
    </w:pPr>
  </w:style>
  <w:style w:type="character" w:styleId="Hyperlink">
    <w:name w:val="Hyperlink"/>
    <w:basedOn w:val="DefaultParagraphFont"/>
    <w:uiPriority w:val="99"/>
    <w:unhideWhenUsed/>
    <w:rsid w:val="001F58F5"/>
    <w:rPr>
      <w:color w:val="0563C1" w:themeColor="hyperlink"/>
      <w:u w:val="single"/>
    </w:rPr>
  </w:style>
  <w:style w:type="character" w:styleId="UnresolvedMention">
    <w:name w:val="Unresolved Mention"/>
    <w:basedOn w:val="DefaultParagraphFont"/>
    <w:uiPriority w:val="99"/>
    <w:semiHidden/>
    <w:unhideWhenUsed/>
    <w:rsid w:val="001F5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semi.org/en/connect/events/innovation-for-a-transforming-world?utm_source=speaker&amp;utm_medium=toolkit&amp;utm_campaign=inno2021"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s://semi.pub/34QG4r7" TargetMode="External" Id="R4f5ad33de7e74d38" /><Relationship Type="http://schemas.openxmlformats.org/officeDocument/2006/relationships/hyperlink" Target="https://semi.pub/34QG4r7" TargetMode="External" Id="Rc1defd26c694402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D35BC82558B4E9F64E3E8AAA23523" ma:contentTypeVersion="16" ma:contentTypeDescription="Create a new document." ma:contentTypeScope="" ma:versionID="415d2a45c13fb52eddd52fa8b1bd5fa1">
  <xsd:schema xmlns:xsd="http://www.w3.org/2001/XMLSchema" xmlns:xs="http://www.w3.org/2001/XMLSchema" xmlns:p="http://schemas.microsoft.com/office/2006/metadata/properties" xmlns:ns1="http://schemas.microsoft.com/sharepoint/v3" xmlns:ns2="53b4a38d-d267-4cdb-b100-8fcdd1c612bb" xmlns:ns3="c3d57bb1-c434-4746-8ecb-fdf879ee4008" targetNamespace="http://schemas.microsoft.com/office/2006/metadata/properties" ma:root="true" ma:fieldsID="11e4c1ac760f55c4238e93f0d8ddd9ec" ns1:_="" ns2:_="" ns3:_="">
    <xsd:import namespace="http://schemas.microsoft.com/sharepoint/v3"/>
    <xsd:import namespace="53b4a38d-d267-4cdb-b100-8fcdd1c612bb"/>
    <xsd:import namespace="c3d57bb1-c434-4746-8ecb-fdf879ee40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Date"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4a38d-d267-4cdb-b100-8fcdd1c612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57bb1-c434-4746-8ecb-fdf879ee40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3d57bb1-c434-4746-8ecb-fdf879ee4008" xsi:nil="true"/>
  </documentManagement>
</p:properties>
</file>

<file path=customXml/itemProps1.xml><?xml version="1.0" encoding="utf-8"?>
<ds:datastoreItem xmlns:ds="http://schemas.openxmlformats.org/officeDocument/2006/customXml" ds:itemID="{EF15C7D7-5C10-4634-A9F4-9CC3F8D7DBB3}"/>
</file>

<file path=customXml/itemProps2.xml><?xml version="1.0" encoding="utf-8"?>
<ds:datastoreItem xmlns:ds="http://schemas.openxmlformats.org/officeDocument/2006/customXml" ds:itemID="{F203B536-E6F4-4CCC-B5F7-FD16129B61FA}"/>
</file>

<file path=customXml/itemProps3.xml><?xml version="1.0" encoding="utf-8"?>
<ds:datastoreItem xmlns:ds="http://schemas.openxmlformats.org/officeDocument/2006/customXml" ds:itemID="{AFE2E565-008B-4B5F-864C-66E3709598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Bui</dc:creator>
  <keywords/>
  <dc:description/>
  <lastModifiedBy>Agnes Cobar</lastModifiedBy>
  <revision>30</revision>
  <dcterms:created xsi:type="dcterms:W3CDTF">2021-06-04T19:16:00.0000000Z</dcterms:created>
  <dcterms:modified xsi:type="dcterms:W3CDTF">2021-06-29T02:48:18.0084040Z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0x010100309D35BC82558B4E9F64E3E8AAA23523</vt:lpwstr>
  </property>
</Properties>
</file>